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D4" w:rsidRDefault="003661D4" w:rsidP="003661D4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lang w:eastAsia="ru-RU"/>
        </w:rPr>
      </w:pPr>
      <w:r>
        <w:rPr>
          <w:rFonts w:ascii="Verdana" w:eastAsia="Times New Roman" w:hAnsi="Verdana" w:cs="Times New Roman"/>
          <w:sz w:val="20"/>
          <w:lang w:eastAsia="ru-RU"/>
        </w:rPr>
        <w:t xml:space="preserve">                                                                        </w:t>
      </w:r>
      <w:r>
        <w:rPr>
          <w:rFonts w:ascii="Verdana" w:eastAsia="Times New Roman" w:hAnsi="Verdana" w:cs="Times New Roman"/>
          <w:noProof/>
          <w:sz w:val="20"/>
          <w:lang w:eastAsia="ru-RU"/>
        </w:rPr>
        <w:drawing>
          <wp:inline distT="0" distB="0" distL="0" distR="0" wp14:anchorId="7AA38AE3">
            <wp:extent cx="1990725" cy="127425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00" cy="127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1D4" w:rsidRDefault="003661D4" w:rsidP="003661D4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lang w:eastAsia="ru-RU"/>
        </w:rPr>
      </w:pPr>
    </w:p>
    <w:p w:rsidR="003661D4" w:rsidRDefault="003661D4" w:rsidP="003661D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8000FF"/>
          <w:sz w:val="24"/>
          <w:szCs w:val="24"/>
          <w:lang w:eastAsia="ru-RU"/>
        </w:rPr>
      </w:pPr>
      <w:r w:rsidRPr="00053B6E">
        <w:rPr>
          <w:rFonts w:ascii="Verdana" w:eastAsia="Times New Roman" w:hAnsi="Verdana" w:cs="Times New Roman"/>
          <w:sz w:val="20"/>
          <w:lang w:eastAsia="ru-RU"/>
        </w:rPr>
        <w:t> </w:t>
      </w:r>
      <w:r w:rsidRPr="00053B6E">
        <w:rPr>
          <w:rFonts w:ascii="Verdana" w:eastAsia="Times New Roman" w:hAnsi="Verdana" w:cs="Times New Roman"/>
          <w:b/>
          <w:bCs/>
          <w:color w:val="8000FF"/>
          <w:sz w:val="24"/>
          <w:szCs w:val="24"/>
          <w:lang w:eastAsia="ru-RU"/>
        </w:rPr>
        <w:t>Положение</w:t>
      </w:r>
      <w:bookmarkStart w:id="0" w:name="_GoBack"/>
      <w:bookmarkEnd w:id="0"/>
    </w:p>
    <w:p w:rsidR="003661D4" w:rsidRDefault="003661D4" w:rsidP="003661D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8000FF"/>
          <w:sz w:val="24"/>
          <w:szCs w:val="24"/>
          <w:lang w:eastAsia="ru-RU"/>
        </w:rPr>
      </w:pPr>
      <w:r w:rsidRPr="00053B6E">
        <w:rPr>
          <w:rFonts w:ascii="Verdana" w:eastAsia="Times New Roman" w:hAnsi="Verdana" w:cs="Times New Roman"/>
          <w:b/>
          <w:bCs/>
          <w:color w:val="8000FF"/>
          <w:sz w:val="24"/>
          <w:szCs w:val="24"/>
          <w:lang w:eastAsia="ru-RU"/>
        </w:rPr>
        <w:t xml:space="preserve"> </w:t>
      </w:r>
      <w:r w:rsidRPr="00053B6E">
        <w:rPr>
          <w:rFonts w:ascii="Verdana" w:eastAsia="Times New Roman" w:hAnsi="Verdana" w:cs="Times New Roman"/>
          <w:b/>
          <w:bCs/>
          <w:color w:val="8000FF"/>
          <w:sz w:val="24"/>
          <w:szCs w:val="24"/>
          <w:lang w:eastAsia="ru-RU"/>
        </w:rPr>
        <w:t>Д</w:t>
      </w:r>
      <w:r w:rsidRPr="00053B6E">
        <w:rPr>
          <w:rFonts w:ascii="Verdana" w:eastAsia="Times New Roman" w:hAnsi="Verdana" w:cs="Times New Roman"/>
          <w:b/>
          <w:bCs/>
          <w:color w:val="8000FF"/>
          <w:sz w:val="24"/>
          <w:szCs w:val="24"/>
          <w:lang w:eastAsia="ru-RU"/>
        </w:rPr>
        <w:t>ет</w:t>
      </w:r>
      <w:r>
        <w:rPr>
          <w:rFonts w:ascii="Verdana" w:eastAsia="Times New Roman" w:hAnsi="Verdana" w:cs="Times New Roman"/>
          <w:b/>
          <w:bCs/>
          <w:color w:val="8000FF"/>
          <w:sz w:val="24"/>
          <w:szCs w:val="24"/>
          <w:lang w:eastAsia="ru-RU"/>
        </w:rPr>
        <w:t xml:space="preserve">ская Юношеская </w:t>
      </w:r>
      <w:proofErr w:type="gramStart"/>
      <w:r>
        <w:rPr>
          <w:rFonts w:ascii="Verdana" w:eastAsia="Times New Roman" w:hAnsi="Verdana" w:cs="Times New Roman"/>
          <w:b/>
          <w:bCs/>
          <w:color w:val="8000FF"/>
          <w:sz w:val="24"/>
          <w:szCs w:val="24"/>
          <w:lang w:eastAsia="ru-RU"/>
        </w:rPr>
        <w:t>Демократическая  О</w:t>
      </w:r>
      <w:r>
        <w:rPr>
          <w:rFonts w:ascii="Verdana" w:eastAsia="Times New Roman" w:hAnsi="Verdana" w:cs="Times New Roman"/>
          <w:b/>
          <w:bCs/>
          <w:color w:val="8000FF"/>
          <w:sz w:val="24"/>
          <w:szCs w:val="24"/>
          <w:lang w:eastAsia="ru-RU"/>
        </w:rPr>
        <w:t>рганизации</w:t>
      </w:r>
      <w:proofErr w:type="gramEnd"/>
      <w:r>
        <w:rPr>
          <w:rFonts w:ascii="Verdana" w:eastAsia="Times New Roman" w:hAnsi="Verdana" w:cs="Times New Roman"/>
          <w:b/>
          <w:bCs/>
          <w:color w:val="8000FF"/>
          <w:sz w:val="24"/>
          <w:szCs w:val="24"/>
          <w:lang w:eastAsia="ru-RU"/>
        </w:rPr>
        <w:t xml:space="preserve"> </w:t>
      </w:r>
    </w:p>
    <w:p w:rsidR="003661D4" w:rsidRPr="00053B6E" w:rsidRDefault="003661D4" w:rsidP="003661D4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8000FF"/>
          <w:sz w:val="24"/>
          <w:szCs w:val="24"/>
          <w:lang w:eastAsia="ru-RU"/>
        </w:rPr>
        <w:t xml:space="preserve">                                              </w:t>
      </w:r>
      <w:r>
        <w:rPr>
          <w:rFonts w:ascii="Verdana" w:eastAsia="Times New Roman" w:hAnsi="Verdana" w:cs="Times New Roman"/>
          <w:b/>
          <w:bCs/>
          <w:color w:val="8000FF"/>
          <w:sz w:val="24"/>
          <w:szCs w:val="24"/>
          <w:lang w:eastAsia="ru-RU"/>
        </w:rPr>
        <w:t>"</w:t>
      </w:r>
      <w:proofErr w:type="spellStart"/>
      <w:r>
        <w:rPr>
          <w:rFonts w:ascii="Verdana" w:eastAsia="Times New Roman" w:hAnsi="Verdana" w:cs="Times New Roman"/>
          <w:b/>
          <w:bCs/>
          <w:color w:val="8000FF"/>
          <w:sz w:val="24"/>
          <w:szCs w:val="24"/>
          <w:lang w:eastAsia="ru-RU"/>
        </w:rPr>
        <w:t>Манас</w:t>
      </w:r>
      <w:proofErr w:type="spellEnd"/>
      <w:r w:rsidRPr="00053B6E">
        <w:rPr>
          <w:rFonts w:ascii="Verdana" w:eastAsia="Times New Roman" w:hAnsi="Verdana" w:cs="Times New Roman"/>
          <w:b/>
          <w:bCs/>
          <w:color w:val="8000FF"/>
          <w:sz w:val="24"/>
          <w:szCs w:val="24"/>
          <w:lang w:eastAsia="ru-RU"/>
        </w:rPr>
        <w:t>"</w:t>
      </w:r>
    </w:p>
    <w:p w:rsidR="003661D4" w:rsidRPr="00053B6E" w:rsidRDefault="003661D4" w:rsidP="003661D4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B6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1.Общие положения.</w:t>
      </w:r>
    </w:p>
    <w:p w:rsidR="003661D4" w:rsidRPr="003661D4" w:rsidRDefault="003661D4" w:rsidP="003661D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    В учреждении могут создаваться детские объединения. Детские объединения осуществляют свою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  в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Конституцией КР, с Законом КР «Об общественных объединениях».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  организация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</w:t>
      </w:r>
      <w:proofErr w:type="spell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общественной организацией, объединяющей школьников и взрослых на основе добровольности, равноправия, общности интересов, законности, самоуправления и гласности для реализации целей, указанных в данном положении. Детская организация является самодеятельным, самоуправляемым некоммерческим формированием, ориентированным на идеалы гуманного и демократического общества.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 Детская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 действует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Конституцией КР, законом КР «Об образовании», иными законодательными актами КР, настоящим положением и уставом Новопавловской </w:t>
      </w:r>
      <w:proofErr w:type="spell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сш_г</w:t>
      </w:r>
      <w:proofErr w:type="spell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Девиз организации – «За Родину, добро и справедливость!»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Символы и атрибуты организации: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знамя детской организации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эмблема детской организации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Главный принцип работы организации -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  «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брошенного камня»: надо каждого задействовать так, чтобы пошли круги результативности.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Детская организация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 свою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  на территории села Новопавловка.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руководящего органа детской организации –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Новопавловская  </w:t>
      </w:r>
      <w:proofErr w:type="spell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proofErr w:type="spell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ул.Деповская</w:t>
      </w:r>
      <w:proofErr w:type="spell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2.Основные цели и задачи деятельности детской организации.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Основная цель детской организации – помочь каждому ученику познавать и улучшать окружающий мир, 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делать добро, расти достойным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  Отечества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Для достижения этих целей детская организация: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привлекает к реализации целей и задач общественность, организации, предприятия и учреждения, а также отдельных граждан;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- ведет пропаганду и информирует общественность о своей деятельности, используя средства массовой информации и другие возможности;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- выступает с инициативами по различным вопросам общественной жизни, вносит предложения в органы государственной власти и местного </w:t>
      </w:r>
      <w:proofErr w:type="spell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содействует разработке рекомендаций и новых технологий по совершенствованию системы образования и воспитания детей и подростков;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содействует развитию интеллектуального творчества, духовной культуры подрастающего поколения;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осуществляет деятельность по сбору, хранению, обработке материалов, созданию информационных банков данных по профилю деятельности организации;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оказывает содействие членам организации в издании их разработок, способствует информационному обеспечению их деятельности;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-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 иную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не запрещенную действующим законодательством, в соответствии с уставными целями и задачами.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3. Права, обязанности и законы детской организации. Правила и принципы    членов организации.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Детская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 обязана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- соблюдать законодательство КР, общепризнанные принципы и нормы международного права, касающиеся сферы её деятельности, а также нормы, предусмотренные уставом;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- обеспечивать гласность своей деятельности.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в детское объединение осуществляется на основе личного желания детей.  Члены детской организации имеют равные права и обязанности.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Члены детского объединения имеют право на: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- защиту и помощь со стороны организации;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- участие в выборах органов самоуправления и избрание в любой из них;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- участие во всех мероприятиях, проводимых детской организацией;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- получение информации о деятельности детской организации;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-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  своего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по любому вопросу, связанному с деятельностью организации;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- внесение предложений касающихся деятельности детской организации, участие в их обсуждении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их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- участие в коллективной деятельности организации, работу в составе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  творческих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коллективов;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- добровольный выход из организации после предварительного уведомления.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Члены организации обязаны: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- соблюдать положение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о  детской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следовать ее законам;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- выполнять решения руководящих органов детской организации;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- не совершать действий, нарушающих законы детской организации, этику товарищеских  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-  взаимоотношений,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а  также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наносящих моральный вред или материальный ущерб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Детской организации;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- строить свою деятельность в соответствии с целями и задачами детской организации.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 Законы организации: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- закон дружбы и товарищества: «Член организации – надежный друг, верный товарищ»;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- закон единства слова и дела: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« Будь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верен своему  слову, дорожи им, не жди подсказки,   всегда активно действуй»;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- закон заботы и милосердия: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Оказывай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всем нуждающимся»;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- закон чести и совести: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« Береги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доброе имя, достоинство своей Родины, своей школы и организации»;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- закон бережливости: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« Будь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бережлив и уважай общеполезный труд»;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- закон веселья: «Будь веселым и никогда не падай духом»;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- закон верности: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« Будь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верным законам дружины и отстаивай ее интересы во всем: в труде, в отдыхе, в соревнованиях и т. д.»;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- закон точного времени: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« Все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начинай вовремя. Никогда не опаздывай».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Правила для членов организации: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- Когда правда с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тобой,  принимай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бой.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- Где ошибки сходят гладко, там не может быть порядка.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- Умей быть душою коллектива.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- Не тот хорош, кто славно говорит, а тот, кто славные дела творит.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-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Отвергаешь  –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предлагай и действуй.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вступления в детскую организацию.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членов детской организации. Условия и порядок приема и выхода из состава детской организации «</w:t>
      </w:r>
      <w:proofErr w:type="spellStart"/>
      <w:r w:rsidRPr="00366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Манас</w:t>
      </w:r>
      <w:proofErr w:type="spellEnd"/>
      <w:r w:rsidRPr="00366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Членом детской организации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</w:t>
      </w:r>
      <w:proofErr w:type="spellEnd"/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стать любой человек, признающий положение об организации и достигший возраста 14 лет.  Прием в детскую организацию осуществляется добровольно.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случае грубых нарушений членов организации данного положения, неоднократного невыполнения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  членов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законов детской организации на основании решения совета пионерской дружины или совета отряда. Решение об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исключении  принимаются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большинством голосов.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Общий сбор.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Высшим органом </w:t>
      </w:r>
      <w:proofErr w:type="spell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организации является общий сбор, в работе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  принимают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все члены организации. Общий сбор созывается советом детской организации не реже одного раза в год. Внеочередной общий сбор может быть созван по требованию не менее 1/3 членов детской организации или ее совета.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Общий сбор детской организации: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обсуждает положение о детской организации, изменения и дополнения к нему;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разрабатывает основные направления и программу деятельности детской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   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избирает совет детской организации.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Сбор правомочен, если на нем присутствует более половины членов организации. Решение сбора принимается на основе общего голосования.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Совет детской организации.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Совет детской организации является высшим исполнительным органом </w:t>
      </w:r>
      <w:proofErr w:type="spell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действующим в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  между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общими сборами. Он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  выборным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Членами совета могут быть взрослые и дети – члены детской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 «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Сияющие звезды».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Совет избирается сроком на один год, проводит заседания не реже одного раза в месяц.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Совет выполняет следующие функции: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представляет детскую организацию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</w:t>
      </w:r>
      <w:proofErr w:type="spellEnd"/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государственных и общественных  и   общественных учреждениях и организациях;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разрабатывает программу деятельности детской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«</w:t>
      </w:r>
      <w:proofErr w:type="spellStart"/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</w:t>
      </w:r>
      <w:proofErr w:type="spell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обеспечивает  ее реализацию;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организует и проводит массовые мероприятия, реализует проекты детской организации;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стимулирует работу членов организации «</w:t>
      </w:r>
      <w:proofErr w:type="spell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</w:t>
      </w:r>
      <w:proofErr w:type="spell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- содействует предупреждению и разрешению различных конфликтов между участниками образовательного процесса в школе, между органами ученического </w:t>
      </w:r>
      <w:proofErr w:type="spell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    школы;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принимает и реализует решения, направленные на выполнение законов детской организации;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готовит вопросы для обсуждения на сборе и осуществляет контроль за их выполнением.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Член совета имеет право: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- вносить предложения по любому вопросу жизни и деятельности детской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   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требовать обсуждения на заседании совета того или иного вопроса, 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высказывать предложения по рассматриваемым на заседании совета вопросам, критиковать и   высказывать свою точку зрения по затронутым на  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  проблемам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Член совета обязан: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- проявлять активность, творческий подход и ответственное отношение к работе в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  совета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-быть терпимым к чужому мнению, бороться с бюрократизмом, волокитой;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6.7. Решение совета.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6.7.1. Решения, принятые в пределах полномочий совета, обязательны для выполнения всеми членами детской организации «</w:t>
      </w:r>
      <w:proofErr w:type="spell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</w:t>
      </w:r>
      <w:proofErr w:type="spell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6.7.2. Решения совета по любым вопросам, входящим в его компетенцию, принимаются открытым голосованием большинством голосованием большинством   голосов, если на заседании совета присутствует две трети его членов.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Председатель совета.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 Председатель совета руководит его текущей работой и несет ответственность за выполнение уставных задач организации, обеспечивая выполнение решений сбора и совета.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Председатель совета избирается из числа членов детской организации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</w:t>
      </w:r>
      <w:proofErr w:type="spellEnd"/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сроком на один год открытым голосованием.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Председатель совета: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- представляет детскую организацию в органах государственно – общественного управления школой, органах местного самоуправления, организациях и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  объединениях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- осуществляет руководство текущей деятельностью детской организации;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- организует рассмотрение и решение других вопросов, не входящих в исключительную компетенцию сбора и совета детской организации, но касающихся членов организации;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- обеспечивает документирование деятельности детской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,и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совета, а также хранение документации.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Из числа членов совета избирается заместитель председателя </w:t>
      </w:r>
      <w:proofErr w:type="gramStart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совета,  который</w:t>
      </w:r>
      <w:proofErr w:type="gramEnd"/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отсутствия председателя совета  выполняет его функции.</w:t>
      </w:r>
    </w:p>
    <w:p w:rsidR="003661D4" w:rsidRPr="003661D4" w:rsidRDefault="003661D4" w:rsidP="003661D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2C3D" w:rsidRPr="003661D4" w:rsidRDefault="009D2C3D">
      <w:pPr>
        <w:rPr>
          <w:rFonts w:ascii="Times New Roman" w:hAnsi="Times New Roman" w:cs="Times New Roman"/>
          <w:sz w:val="24"/>
          <w:szCs w:val="24"/>
        </w:rPr>
      </w:pPr>
    </w:p>
    <w:sectPr w:rsidR="009D2C3D" w:rsidRPr="003661D4" w:rsidSect="003661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8A" w:rsidRDefault="00A3118A" w:rsidP="003661D4">
      <w:pPr>
        <w:spacing w:after="0" w:line="240" w:lineRule="auto"/>
      </w:pPr>
      <w:r>
        <w:separator/>
      </w:r>
    </w:p>
  </w:endnote>
  <w:endnote w:type="continuationSeparator" w:id="0">
    <w:p w:rsidR="00A3118A" w:rsidRDefault="00A3118A" w:rsidP="0036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8A" w:rsidRDefault="00A3118A" w:rsidP="003661D4">
      <w:pPr>
        <w:spacing w:after="0" w:line="240" w:lineRule="auto"/>
      </w:pPr>
      <w:r>
        <w:separator/>
      </w:r>
    </w:p>
  </w:footnote>
  <w:footnote w:type="continuationSeparator" w:id="0">
    <w:p w:rsidR="00A3118A" w:rsidRDefault="00A3118A" w:rsidP="00366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D4"/>
    <w:rsid w:val="003661D4"/>
    <w:rsid w:val="009D2C3D"/>
    <w:rsid w:val="00A3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EEC4"/>
  <w15:chartTrackingRefBased/>
  <w15:docId w15:val="{10EB9241-B911-435B-806E-8787E54E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1D4"/>
  </w:style>
  <w:style w:type="paragraph" w:styleId="a5">
    <w:name w:val="footer"/>
    <w:basedOn w:val="a"/>
    <w:link w:val="a6"/>
    <w:uiPriority w:val="99"/>
    <w:unhideWhenUsed/>
    <w:rsid w:val="0036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1547</Words>
  <Characters>8820</Characters>
  <Application>Microsoft Office Word</Application>
  <DocSecurity>0</DocSecurity>
  <Lines>73</Lines>
  <Paragraphs>20</Paragraphs>
  <ScaleCrop>false</ScaleCrop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2022-10-16T12:35:00Z</dcterms:created>
  <dcterms:modified xsi:type="dcterms:W3CDTF">2022-10-16T12:42:00Z</dcterms:modified>
</cp:coreProperties>
</file>